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21D7401F" w:rsidR="003135F1" w:rsidRPr="00F87D15" w:rsidRDefault="005441E2" w:rsidP="00F87D15">
      <w:pPr>
        <w:spacing w:after="0" w:line="240" w:lineRule="auto"/>
        <w:jc w:val="both"/>
        <w:rPr>
          <w:rFonts w:ascii="Garamond" w:hAnsi="Garamond"/>
          <w:noProof/>
          <w:sz w:val="22"/>
          <w:szCs w:val="22"/>
        </w:rPr>
      </w:pPr>
      <w:r w:rsidRPr="00F87D15">
        <w:rPr>
          <w:rFonts w:ascii="Garamond" w:hAnsi="Garamond" w:cs="Arial"/>
          <w:noProof/>
          <w:sz w:val="22"/>
          <w:szCs w:val="22"/>
          <w:lang w:val="es-CO" w:eastAsia="es-CO"/>
        </w:rPr>
        <mc:AlternateContent>
          <mc:Choice Requires="wpg">
            <w:drawing>
              <wp:anchor distT="0" distB="0" distL="114300" distR="114300" simplePos="0" relativeHeight="251656704"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fl="http://schemas.microsoft.com/office/word/2024/wordml/sdtformatlock" xmlns:w16du="http://schemas.microsoft.com/office/word/2023/wordml/word16du" xmlns:oel="http://schemas.microsoft.com/office/2019/extlst">
            <w:pict>
              <v:group w14:anchorId="64D1AF65" id="Grupo 10" o:spid="_x0000_s1026" style="position:absolute;left:0;text-align:left;margin-left:275.8pt;margin-top:16.4pt;width:202.15pt;height:101.6pt;z-index:25165670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F87D15">
        <w:rPr>
          <w:rFonts w:ascii="Garamond" w:hAnsi="Garamond" w:cs="Arial"/>
          <w:sz w:val="22"/>
          <w:szCs w:val="22"/>
        </w:rPr>
        <w:t>Bogotá, D.C.</w:t>
      </w:r>
      <w:r w:rsidR="00923BA8" w:rsidRPr="00F87D15">
        <w:rPr>
          <w:rFonts w:ascii="Garamond" w:hAnsi="Garamond"/>
          <w:noProof/>
          <w:sz w:val="22"/>
          <w:szCs w:val="22"/>
        </w:rPr>
        <w:t xml:space="preserve"> </w:t>
      </w:r>
    </w:p>
    <w:p w14:paraId="68BEEBC2" w14:textId="2EF25E3C" w:rsidR="007A378A" w:rsidRPr="00F87D15" w:rsidRDefault="00220DB9" w:rsidP="00F87D15">
      <w:pPr>
        <w:spacing w:after="0" w:line="240" w:lineRule="auto"/>
        <w:jc w:val="both"/>
        <w:rPr>
          <w:rFonts w:ascii="Garamond" w:hAnsi="Garamond" w:cs="Arial"/>
          <w:sz w:val="22"/>
          <w:szCs w:val="22"/>
        </w:rPr>
      </w:pPr>
      <w:r w:rsidRPr="00F87D15">
        <w:rPr>
          <w:rFonts w:ascii="Garamond" w:hAnsi="Garamond" w:cs="Arial"/>
          <w:sz w:val="22"/>
          <w:szCs w:val="22"/>
          <w:lang w:val="es-CO"/>
        </w:rPr>
        <w:t>(543</w:t>
      </w:r>
      <w:r w:rsidR="005441E2" w:rsidRPr="00F87D15">
        <w:rPr>
          <w:rFonts w:ascii="Garamond" w:hAnsi="Garamond" w:cs="Arial"/>
          <w:sz w:val="22"/>
          <w:szCs w:val="22"/>
          <w:lang w:val="es-CO"/>
        </w:rPr>
        <w:t>)</w:t>
      </w:r>
    </w:p>
    <w:p w14:paraId="5ABD9AE8" w14:textId="77777777" w:rsidR="00F87D15" w:rsidRDefault="00F87D15" w:rsidP="00F87D15">
      <w:pPr>
        <w:spacing w:after="0" w:line="240" w:lineRule="auto"/>
        <w:rPr>
          <w:rFonts w:ascii="Garamond" w:hAnsi="Garamond" w:cs="Arial"/>
          <w:sz w:val="22"/>
          <w:szCs w:val="22"/>
          <w:lang w:val="es-CO"/>
        </w:rPr>
      </w:pPr>
    </w:p>
    <w:p w14:paraId="74777BFF" w14:textId="77777777" w:rsidR="00F05A32" w:rsidRPr="00D95AFB" w:rsidRDefault="00F05A32" w:rsidP="00F05A32">
      <w:pPr>
        <w:spacing w:after="0" w:line="240" w:lineRule="atLeast"/>
        <w:rPr>
          <w:rFonts w:ascii="Garamond" w:hAnsi="Garamond" w:cs="Arial"/>
          <w:sz w:val="22"/>
          <w:szCs w:val="22"/>
          <w:lang w:val="es-CO"/>
        </w:rPr>
      </w:pPr>
      <w:r w:rsidRPr="00D95AFB">
        <w:rPr>
          <w:rFonts w:ascii="Garamond" w:hAnsi="Garamond" w:cs="Arial"/>
          <w:sz w:val="22"/>
          <w:szCs w:val="22"/>
          <w:lang w:val="es-CO"/>
        </w:rPr>
        <w:t>Señora:</w:t>
      </w:r>
    </w:p>
    <w:p w14:paraId="26DCCA1E" w14:textId="77777777" w:rsidR="00F05A32" w:rsidRPr="00D95AFB" w:rsidRDefault="00F05A32" w:rsidP="00F05A32">
      <w:pPr>
        <w:spacing w:after="0" w:line="240" w:lineRule="atLeast"/>
        <w:rPr>
          <w:rFonts w:ascii="Garamond" w:hAnsi="Garamond" w:cs="Arial"/>
          <w:sz w:val="22"/>
          <w:szCs w:val="22"/>
          <w:lang w:val="es-CO"/>
        </w:rPr>
      </w:pPr>
      <w:r w:rsidRPr="00D95AFB">
        <w:rPr>
          <w:rFonts w:ascii="Garamond" w:hAnsi="Garamond" w:cs="Arial"/>
          <w:sz w:val="22"/>
          <w:szCs w:val="22"/>
          <w:lang w:val="es-CO"/>
        </w:rPr>
        <w:t>LUCILA QUINTIN HERRERA</w:t>
      </w:r>
    </w:p>
    <w:p w14:paraId="7F42AAB3" w14:textId="77777777" w:rsidR="00F05A32" w:rsidRPr="00D95AFB" w:rsidRDefault="00F05A32" w:rsidP="00F05A32">
      <w:pPr>
        <w:spacing w:after="0" w:line="240" w:lineRule="atLeast"/>
        <w:rPr>
          <w:rFonts w:ascii="Garamond" w:hAnsi="Garamond" w:cs="Arial"/>
          <w:sz w:val="22"/>
          <w:szCs w:val="22"/>
          <w:lang w:val="es-CO"/>
        </w:rPr>
      </w:pPr>
      <w:r w:rsidRPr="00D95AFB">
        <w:rPr>
          <w:rFonts w:ascii="Garamond" w:hAnsi="Garamond" w:cs="Arial"/>
          <w:sz w:val="22"/>
          <w:szCs w:val="22"/>
          <w:lang w:val="es-CO"/>
        </w:rPr>
        <w:t>Correo electrónico: elmazorcalsq@hotmail.com</w:t>
      </w:r>
    </w:p>
    <w:p w14:paraId="3B9B9202" w14:textId="77777777" w:rsidR="00F05A32" w:rsidRPr="00D95AFB" w:rsidRDefault="00F05A32" w:rsidP="00F05A32">
      <w:pPr>
        <w:spacing w:after="0" w:line="240" w:lineRule="atLeast"/>
        <w:rPr>
          <w:rFonts w:ascii="Garamond" w:hAnsi="Garamond" w:cs="Arial"/>
          <w:sz w:val="22"/>
          <w:szCs w:val="22"/>
          <w:lang w:val="es-CO"/>
        </w:rPr>
      </w:pPr>
      <w:r w:rsidRPr="00D95AFB">
        <w:rPr>
          <w:rFonts w:ascii="Garamond" w:hAnsi="Garamond" w:cs="Arial"/>
          <w:sz w:val="22"/>
          <w:szCs w:val="22"/>
          <w:lang w:val="es-CO"/>
        </w:rPr>
        <w:t>Dirección: CR 6 ESTE NO. 36 J - 16 SUR</w:t>
      </w:r>
    </w:p>
    <w:p w14:paraId="5A3D2FAA" w14:textId="77777777" w:rsidR="00F05A32" w:rsidRDefault="00F05A32" w:rsidP="00F05A32">
      <w:pPr>
        <w:spacing w:after="0" w:line="240" w:lineRule="atLeast"/>
        <w:rPr>
          <w:rFonts w:ascii="Garamond" w:hAnsi="Garamond" w:cs="Arial"/>
          <w:sz w:val="22"/>
          <w:szCs w:val="22"/>
          <w:lang w:val="es-CO"/>
        </w:rPr>
      </w:pPr>
      <w:r w:rsidRPr="00D95AFB">
        <w:rPr>
          <w:rFonts w:ascii="Garamond" w:hAnsi="Garamond" w:cs="Arial"/>
          <w:sz w:val="22"/>
          <w:szCs w:val="22"/>
          <w:lang w:val="es-CO"/>
        </w:rPr>
        <w:t>Teléfono Celular: (+57) 3218617575</w:t>
      </w:r>
    </w:p>
    <w:p w14:paraId="785A7DE5" w14:textId="77777777" w:rsidR="00F05A32" w:rsidRPr="002B0AC7" w:rsidRDefault="00F05A32" w:rsidP="00F05A32">
      <w:pPr>
        <w:spacing w:after="0" w:line="240" w:lineRule="atLeast"/>
        <w:rPr>
          <w:rFonts w:ascii="Garamond" w:hAnsi="Garamond" w:cs="Arial"/>
          <w:sz w:val="22"/>
          <w:szCs w:val="22"/>
          <w:lang w:val="es-CO"/>
        </w:rPr>
      </w:pPr>
      <w:r>
        <w:rPr>
          <w:rFonts w:ascii="Garamond" w:hAnsi="Garamond" w:cs="Arial"/>
          <w:sz w:val="22"/>
          <w:szCs w:val="22"/>
          <w:lang w:val="es-CO"/>
        </w:rPr>
        <w:t>Ciudad</w:t>
      </w:r>
    </w:p>
    <w:p w14:paraId="68E26699" w14:textId="051CDF6D" w:rsidR="006A6FF0" w:rsidRPr="006A6FF0" w:rsidRDefault="006A6FF0" w:rsidP="006A6FF0">
      <w:pPr>
        <w:suppressAutoHyphens w:val="0"/>
        <w:spacing w:after="0" w:line="240" w:lineRule="auto"/>
        <w:rPr>
          <w:rFonts w:ascii="Garamond" w:hAnsi="Garamond" w:cs="Arial"/>
          <w:color w:val="000000"/>
          <w:lang w:val="es-CO" w:eastAsia="es-CO"/>
        </w:rPr>
      </w:pPr>
    </w:p>
    <w:p w14:paraId="248A6E06" w14:textId="571F7414" w:rsidR="00F81162" w:rsidRPr="00F81162" w:rsidRDefault="00F81162" w:rsidP="00F81162">
      <w:pPr>
        <w:suppressAutoHyphens w:val="0"/>
        <w:spacing w:after="0" w:line="240" w:lineRule="auto"/>
        <w:rPr>
          <w:rFonts w:ascii="Garamond" w:hAnsi="Garamond" w:cs="Arial"/>
          <w:color w:val="000000"/>
          <w:lang w:val="es-CO" w:eastAsia="es-CO"/>
        </w:rPr>
      </w:pPr>
    </w:p>
    <w:p w14:paraId="1D43680A" w14:textId="77777777" w:rsidR="00F81162" w:rsidRPr="00F81162" w:rsidRDefault="00F81162" w:rsidP="00F81162">
      <w:pPr>
        <w:suppressAutoHyphens w:val="0"/>
        <w:spacing w:after="0" w:line="240" w:lineRule="auto"/>
        <w:rPr>
          <w:rFonts w:ascii="Arial" w:hAnsi="Arial" w:cs="Arial"/>
          <w:b/>
          <w:bCs/>
          <w:color w:val="000000"/>
          <w:sz w:val="15"/>
          <w:szCs w:val="15"/>
          <w:lang w:val="es-CO" w:eastAsia="es-CO"/>
        </w:rPr>
      </w:pPr>
    </w:p>
    <w:p w14:paraId="48782174" w14:textId="393C6B68" w:rsidR="00923EC7" w:rsidRPr="00F87D15" w:rsidRDefault="00E92320" w:rsidP="00F87D15">
      <w:pPr>
        <w:suppressAutoHyphens w:val="0"/>
        <w:spacing w:after="0" w:line="240" w:lineRule="auto"/>
        <w:rPr>
          <w:rFonts w:ascii="Garamond" w:hAnsi="Garamond" w:cs="Arial"/>
          <w:color w:val="000000"/>
          <w:sz w:val="22"/>
          <w:szCs w:val="22"/>
          <w:lang w:val="es-CO" w:eastAsia="es-CO"/>
        </w:rPr>
      </w:pPr>
      <w:r w:rsidRPr="00F87D15">
        <w:rPr>
          <w:rFonts w:ascii="Garamond" w:hAnsi="Garamond" w:cs="Arial"/>
          <w:color w:val="000000"/>
          <w:sz w:val="22"/>
          <w:szCs w:val="22"/>
          <w:lang w:val="es-CO" w:eastAsia="es-CO"/>
        </w:rPr>
        <w:t>Bogotá D.C.</w:t>
      </w:r>
    </w:p>
    <w:p w14:paraId="7E5CE33A" w14:textId="77777777" w:rsidR="007A378A" w:rsidRPr="00F87D15" w:rsidRDefault="007A378A" w:rsidP="00F87D15">
      <w:pPr>
        <w:spacing w:after="0" w:line="240" w:lineRule="auto"/>
        <w:rPr>
          <w:rFonts w:ascii="Garamond" w:hAnsi="Garamond" w:cs="Arial"/>
          <w:sz w:val="22"/>
          <w:szCs w:val="22"/>
          <w:lang w:val="es-CO"/>
        </w:rPr>
      </w:pPr>
    </w:p>
    <w:p w14:paraId="1D6785FC" w14:textId="563C7451" w:rsidR="00243FC8" w:rsidRPr="00F87D15" w:rsidRDefault="00243FC8" w:rsidP="00F87D15">
      <w:pPr>
        <w:spacing w:after="0" w:line="240" w:lineRule="auto"/>
        <w:rPr>
          <w:rFonts w:ascii="Garamond" w:hAnsi="Garamond" w:cs="Arial"/>
          <w:sz w:val="22"/>
          <w:szCs w:val="22"/>
          <w:lang w:val="es-CO"/>
        </w:rPr>
      </w:pPr>
      <w:r w:rsidRPr="00F87D15">
        <w:rPr>
          <w:rFonts w:ascii="Garamond" w:hAnsi="Garamond" w:cs="Arial"/>
          <w:sz w:val="22"/>
          <w:szCs w:val="22"/>
          <w:lang w:val="es-CO"/>
        </w:rPr>
        <w:t xml:space="preserve">Asunto: </w:t>
      </w:r>
      <w:r w:rsidRPr="00F87D15">
        <w:rPr>
          <w:rFonts w:ascii="Garamond" w:hAnsi="Garamond" w:cs="Arial"/>
          <w:sz w:val="22"/>
          <w:szCs w:val="22"/>
          <w:lang w:val="es-CO"/>
        </w:rPr>
        <w:tab/>
        <w:t xml:space="preserve">Respuesta </w:t>
      </w:r>
      <w:r w:rsidR="00E92320" w:rsidRPr="00F87D15">
        <w:rPr>
          <w:rFonts w:ascii="Garamond" w:hAnsi="Garamond" w:cs="Arial"/>
          <w:sz w:val="22"/>
          <w:szCs w:val="22"/>
          <w:lang w:val="es-CO"/>
        </w:rPr>
        <w:t xml:space="preserve">a </w:t>
      </w:r>
      <w:r w:rsidR="00410D94" w:rsidRPr="00F87D15">
        <w:rPr>
          <w:rFonts w:ascii="Garamond" w:hAnsi="Garamond" w:cs="Arial"/>
          <w:sz w:val="22"/>
          <w:szCs w:val="22"/>
          <w:lang w:val="es-CO"/>
        </w:rPr>
        <w:t>derecho de petición</w:t>
      </w:r>
    </w:p>
    <w:p w14:paraId="122A3F73" w14:textId="6538499B" w:rsidR="00E92320" w:rsidRPr="00F87D15" w:rsidRDefault="00243FC8" w:rsidP="00F87D15">
      <w:pPr>
        <w:spacing w:line="240" w:lineRule="auto"/>
        <w:jc w:val="both"/>
        <w:rPr>
          <w:rFonts w:ascii="Garamond" w:hAnsi="Garamond" w:cs="Arial"/>
          <w:sz w:val="22"/>
          <w:szCs w:val="22"/>
          <w:lang w:val="es-CO"/>
        </w:rPr>
      </w:pPr>
      <w:r w:rsidRPr="00F87D15">
        <w:rPr>
          <w:rFonts w:ascii="Garamond" w:hAnsi="Garamond" w:cs="Arial"/>
          <w:sz w:val="22"/>
          <w:szCs w:val="22"/>
          <w:lang w:val="es-CO"/>
        </w:rPr>
        <w:t>Referencia:</w:t>
      </w:r>
      <w:r w:rsidRPr="00F87D15">
        <w:rPr>
          <w:rFonts w:ascii="Garamond" w:hAnsi="Garamond" w:cs="Arial"/>
          <w:sz w:val="22"/>
          <w:szCs w:val="22"/>
          <w:lang w:val="es-CO"/>
        </w:rPr>
        <w:tab/>
      </w:r>
      <w:r w:rsidR="00F95615" w:rsidRPr="00F87D15">
        <w:rPr>
          <w:rFonts w:ascii="Garamond" w:hAnsi="Garamond" w:cs="Arial"/>
          <w:sz w:val="22"/>
          <w:szCs w:val="22"/>
          <w:lang w:val="es-CO"/>
        </w:rPr>
        <w:t>Radicado Orfeo</w:t>
      </w:r>
      <w:r w:rsidRPr="00F87D15">
        <w:rPr>
          <w:rFonts w:ascii="Garamond" w:hAnsi="Garamond" w:cs="Arial"/>
          <w:sz w:val="22"/>
          <w:szCs w:val="22"/>
          <w:lang w:val="es-CO"/>
        </w:rPr>
        <w:t xml:space="preserve"> No.</w:t>
      </w:r>
      <w:r w:rsidR="0002626E" w:rsidRPr="00F87D15">
        <w:rPr>
          <w:rFonts w:ascii="Garamond" w:hAnsi="Garamond"/>
          <w:sz w:val="22"/>
          <w:szCs w:val="22"/>
        </w:rPr>
        <w:t xml:space="preserve"> </w:t>
      </w:r>
      <w:r w:rsidR="006A6FF0">
        <w:rPr>
          <w:rFonts w:ascii="Garamond" w:hAnsi="Garamond"/>
          <w:sz w:val="22"/>
          <w:szCs w:val="22"/>
        </w:rPr>
        <w:t>2026</w:t>
      </w:r>
      <w:r w:rsidR="003B4436">
        <w:rPr>
          <w:rFonts w:ascii="Garamond" w:hAnsi="Garamond"/>
          <w:sz w:val="22"/>
          <w:szCs w:val="22"/>
        </w:rPr>
        <w:t>4601357532</w:t>
      </w:r>
    </w:p>
    <w:p w14:paraId="36CDFF41" w14:textId="6FD8CB69" w:rsidR="00CE2198" w:rsidRPr="00F87D15" w:rsidRDefault="00243FC8" w:rsidP="00F87D15">
      <w:pPr>
        <w:spacing w:line="240" w:lineRule="auto"/>
        <w:jc w:val="both"/>
        <w:rPr>
          <w:rFonts w:ascii="Garamond" w:eastAsia="Droid Sans" w:hAnsi="Garamond" w:cs="Arial"/>
          <w:kern w:val="3"/>
          <w:sz w:val="22"/>
          <w:szCs w:val="22"/>
          <w:lang w:bidi="hi-IN"/>
        </w:rPr>
      </w:pPr>
      <w:r w:rsidRPr="00F87D15">
        <w:rPr>
          <w:rFonts w:ascii="Garamond" w:eastAsia="Droid Sans" w:hAnsi="Garamond" w:cs="Arial"/>
          <w:kern w:val="3"/>
          <w:sz w:val="22"/>
          <w:szCs w:val="22"/>
          <w:lang w:bidi="hi-IN"/>
        </w:rPr>
        <w:t>Cordial Saludo,</w:t>
      </w:r>
    </w:p>
    <w:p w14:paraId="09C91EE2" w14:textId="605CF3DE" w:rsidR="00964E6E" w:rsidRPr="00F87D15" w:rsidRDefault="00964E6E" w:rsidP="00F87D15">
      <w:pPr>
        <w:suppressAutoHyphens w:val="0"/>
        <w:spacing w:line="240" w:lineRule="auto"/>
        <w:jc w:val="both"/>
        <w:rPr>
          <w:rFonts w:ascii="Garamond" w:hAnsi="Garamond" w:cs="Arial"/>
          <w:color w:val="000000"/>
          <w:sz w:val="22"/>
          <w:szCs w:val="22"/>
        </w:rPr>
      </w:pPr>
      <w:r w:rsidRPr="00F87D15">
        <w:rPr>
          <w:rFonts w:ascii="Garamond" w:hAnsi="Garamond" w:cs="Arial"/>
          <w:color w:val="000000"/>
          <w:sz w:val="22"/>
          <w:szCs w:val="22"/>
        </w:rPr>
        <w:t>La Alcaldía Local de San Cristóbal de conformidad con la Ley 1755 de 2015 y el artículo 23 de la Constitución Política, se permite dar respuesta a los radicados de la referencia, en el que solicita:</w:t>
      </w:r>
    </w:p>
    <w:p w14:paraId="0F3AE902" w14:textId="36807F9F" w:rsidR="00E31A58" w:rsidRPr="00F87D15" w:rsidRDefault="00410D94" w:rsidP="00F87D15">
      <w:pPr>
        <w:suppressAutoHyphens w:val="0"/>
        <w:spacing w:line="240" w:lineRule="auto"/>
        <w:ind w:left="567"/>
        <w:jc w:val="both"/>
        <w:rPr>
          <w:rFonts w:ascii="Garamond" w:hAnsi="Garamond"/>
          <w:i/>
          <w:iCs/>
          <w:sz w:val="22"/>
          <w:szCs w:val="22"/>
          <w:lang w:val="es-CO" w:eastAsia="es-CO"/>
        </w:rPr>
      </w:pPr>
      <w:r w:rsidRPr="00F87D15">
        <w:rPr>
          <w:rFonts w:ascii="Garamond" w:hAnsi="Garamond" w:cs="Arial"/>
          <w:sz w:val="22"/>
          <w:szCs w:val="22"/>
        </w:rPr>
        <w:t xml:space="preserve"> “</w:t>
      </w:r>
      <w:r w:rsidRPr="00F87D15">
        <w:rPr>
          <w:rFonts w:ascii="Garamond" w:hAnsi="Garamond"/>
          <w:sz w:val="22"/>
          <w:szCs w:val="22"/>
          <w:lang w:val="es-CO" w:eastAsia="es-CO"/>
        </w:rPr>
        <w:t>(...)</w:t>
      </w:r>
      <w:r w:rsidR="003B4436">
        <w:rPr>
          <w:rFonts w:ascii="Garamond" w:hAnsi="Garamond"/>
          <w:i/>
          <w:iCs/>
          <w:sz w:val="22"/>
          <w:szCs w:val="22"/>
          <w:lang w:val="es-CO" w:eastAsia="es-CO"/>
        </w:rPr>
        <w:t xml:space="preserve"> </w:t>
      </w:r>
      <w:r w:rsidR="003B4436">
        <w:rPr>
          <w:rFonts w:ascii="Garamond" w:hAnsi="Garamond"/>
          <w:i/>
          <w:iCs/>
        </w:rPr>
        <w:t>L</w:t>
      </w:r>
      <w:r w:rsidR="003B4436" w:rsidRPr="003B4436">
        <w:rPr>
          <w:rFonts w:ascii="Garamond" w:hAnsi="Garamond"/>
          <w:i/>
          <w:iCs/>
        </w:rPr>
        <w:t xml:space="preserve">a ciudadana manifiesta que en la dirección carrera 6 este # 36j-16 sur, existe un bar conocido por un dibujo de un paisaje, ubicado en el barrio san </w:t>
      </w:r>
      <w:proofErr w:type="spellStart"/>
      <w:r w:rsidR="003B4436" w:rsidRPr="003B4436">
        <w:rPr>
          <w:rFonts w:ascii="Garamond" w:hAnsi="Garamond"/>
          <w:i/>
          <w:iCs/>
        </w:rPr>
        <w:t>vicente</w:t>
      </w:r>
      <w:proofErr w:type="spellEnd"/>
      <w:r w:rsidR="003B4436" w:rsidRPr="003B4436">
        <w:rPr>
          <w:rFonts w:ascii="Garamond" w:hAnsi="Garamond"/>
          <w:i/>
          <w:iCs/>
        </w:rPr>
        <w:t xml:space="preserve"> sur oriental, parte baja, localidad de san Cristóbal. señala que, a pesa r de ser una zona residencial, en este establecimiento se pone música a todo volumen todos los días, excepto los lunes, desde las 11:00 a. m. o 1:00 p. m. hasta las 4:30 a. m. o 5:00 a. m. del día siguiente. la ciudadana indica que esta cantidad de ruido interrumpe el sueño de los residentes de la zona, donde habitan personas de la tercera edad que no pueden descansar. ella misma, siendo persona mayor, sufre de estrés y no ha podido conciliar el sueño debido al alto volumen de la música. además, otros vecinos también se encuentran afectados: una ciudadana con Alzheimer, un señor con una tienda que no abre por no poder descansar, y su hijo, quien trabaja y estudia, tampoco logra conciliar el sueño.</w:t>
      </w:r>
      <w:r w:rsidR="003B4436">
        <w:t xml:space="preserve"> </w:t>
      </w:r>
      <w:r w:rsidR="003B4436" w:rsidRPr="00F87D15">
        <w:rPr>
          <w:rFonts w:ascii="Garamond" w:hAnsi="Garamond"/>
          <w:i/>
          <w:iCs/>
          <w:sz w:val="22"/>
          <w:szCs w:val="22"/>
          <w:lang w:val="es-CO" w:eastAsia="es-CO"/>
        </w:rPr>
        <w:t xml:space="preserve"> </w:t>
      </w:r>
      <w:r w:rsidRPr="00F87D15">
        <w:rPr>
          <w:rFonts w:ascii="Garamond" w:hAnsi="Garamond"/>
          <w:i/>
          <w:iCs/>
          <w:sz w:val="22"/>
          <w:szCs w:val="22"/>
          <w:lang w:val="es-CO" w:eastAsia="es-CO"/>
        </w:rPr>
        <w:t>(...)</w:t>
      </w:r>
      <w:r w:rsidR="00832704" w:rsidRPr="00F87D15">
        <w:rPr>
          <w:rFonts w:ascii="Garamond" w:hAnsi="Garamond"/>
          <w:i/>
          <w:iCs/>
          <w:sz w:val="22"/>
          <w:szCs w:val="22"/>
          <w:lang w:val="es-CO" w:eastAsia="es-CO"/>
        </w:rPr>
        <w:t>”</w:t>
      </w:r>
    </w:p>
    <w:p w14:paraId="7C58AA5F"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r w:rsidRPr="00B9658E">
        <w:rPr>
          <w:rFonts w:ascii="Garamond" w:eastAsia="Droid Sans" w:hAnsi="Garamond" w:cs="Arial"/>
          <w:kern w:val="3"/>
          <w:sz w:val="22"/>
          <w:szCs w:val="22"/>
          <w:lang w:bidi="hi-IN"/>
        </w:rPr>
        <w:t xml:space="preserve">Los Alcaldes Locales deben velar por la tranquilidad y seguridad ciudadanas, contribuyendo a la conservación del orden público local y restableciéndolo cuando sea necesario de conformidad con el artículo 86, numeral 9 del Decreto Ley 1421 de 1993 que fue modificado por el artículo 11 de la Ley 2116 del 2021. </w:t>
      </w:r>
    </w:p>
    <w:p w14:paraId="708D0874"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p>
    <w:p w14:paraId="6D8A336A"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r w:rsidRPr="00B9658E">
        <w:rPr>
          <w:rFonts w:ascii="Garamond" w:eastAsia="Droid Sans" w:hAnsi="Garamond" w:cs="Arial"/>
          <w:kern w:val="3"/>
          <w:sz w:val="22"/>
          <w:szCs w:val="22"/>
          <w:lang w:bidi="hi-IN"/>
        </w:rPr>
        <w:t xml:space="preserve">Además, es relevante considerar lo dispuesto en el artículo 87 de la Ley 1801 de 2016, </w:t>
      </w:r>
      <w:r w:rsidRPr="00B9658E">
        <w:rPr>
          <w:rFonts w:ascii="Garamond" w:eastAsia="Droid Sans" w:hAnsi="Garamond" w:cs="Arial"/>
          <w:b/>
          <w:bCs/>
          <w:i/>
          <w:iCs/>
          <w:kern w:val="3"/>
          <w:sz w:val="22"/>
          <w:szCs w:val="22"/>
          <w:lang w:bidi="hi-IN"/>
        </w:rPr>
        <w:t>Código Nacional de Seguridad y Convivencia Ciudadana</w:t>
      </w:r>
      <w:r w:rsidRPr="00B9658E">
        <w:rPr>
          <w:rFonts w:ascii="Garamond" w:eastAsia="Droid Sans" w:hAnsi="Garamond" w:cs="Arial"/>
          <w:kern w:val="3"/>
          <w:sz w:val="22"/>
          <w:szCs w:val="22"/>
          <w:lang w:bidi="hi-IN"/>
        </w:rPr>
        <w:t xml:space="preserve"> que establece los requisitos para llevar a cabo actividades económicas. El parágrafo 1 destaca que dichos requisitos pueden ser verificados en cualquier momento por las autoridades de Policía quienes tienen la facultad de ingresar a los establecimientos de comercio para realizar dicha verificación de forma autónoma.</w:t>
      </w:r>
    </w:p>
    <w:p w14:paraId="69E34B49" w14:textId="77777777" w:rsidR="00F81162" w:rsidRPr="00B9658E" w:rsidRDefault="00F81162" w:rsidP="00F81162">
      <w:pPr>
        <w:widowControl w:val="0"/>
        <w:spacing w:after="0" w:line="240" w:lineRule="auto"/>
        <w:jc w:val="both"/>
        <w:rPr>
          <w:rFonts w:ascii="Garamond" w:eastAsia="Droid Sans" w:hAnsi="Garamond" w:cs="Arial"/>
          <w:kern w:val="3"/>
          <w:sz w:val="22"/>
          <w:szCs w:val="22"/>
          <w:lang w:bidi="hi-IN"/>
        </w:rPr>
      </w:pPr>
    </w:p>
    <w:p w14:paraId="2B6B0BF5" w14:textId="77777777" w:rsidR="00F05A32" w:rsidRPr="00FC0B0C" w:rsidRDefault="00F05A32" w:rsidP="00F05A32">
      <w:pPr>
        <w:spacing w:after="0"/>
        <w:jc w:val="both"/>
        <w:rPr>
          <w:rFonts w:ascii="Garamond" w:eastAsia="Droid Sans" w:hAnsi="Garamond" w:cs="Arial"/>
          <w:kern w:val="3"/>
          <w:sz w:val="22"/>
          <w:szCs w:val="22"/>
          <w:lang w:bidi="hi-IN"/>
        </w:rPr>
      </w:pPr>
      <w:bookmarkStart w:id="0" w:name="_Hlk201645221"/>
      <w:r>
        <w:rPr>
          <w:rFonts w:ascii="Garamond" w:hAnsi="Garamond"/>
          <w:sz w:val="22"/>
          <w:szCs w:val="22"/>
        </w:rPr>
        <w:t xml:space="preserve">En observancia de lo anterior, el Área de Gestión Policiva de esta Alcaldía y Jurídica </w:t>
      </w:r>
      <w:bookmarkEnd w:id="0"/>
      <w:r>
        <w:rPr>
          <w:rFonts w:ascii="Garamond" w:hAnsi="Garamond"/>
          <w:sz w:val="22"/>
          <w:szCs w:val="22"/>
        </w:rPr>
        <w:t xml:space="preserve">en coordinación con la Policía Nacional y Secretaría Distrital de Gobierno de Bogotá, realizó visita el día 15 de mayo de 2026 de Inspección Vigilancia y Control al establecimiento de comercio ubicado en la </w:t>
      </w:r>
      <w:r w:rsidRPr="00650B72">
        <w:rPr>
          <w:rFonts w:ascii="Garamond" w:eastAsia="Droid Sans" w:hAnsi="Garamond" w:cs="Arial"/>
          <w:kern w:val="3"/>
          <w:sz w:val="22"/>
          <w:szCs w:val="22"/>
          <w:lang w:bidi="hi-IN"/>
        </w:rPr>
        <w:t>C</w:t>
      </w:r>
      <w:r>
        <w:rPr>
          <w:rFonts w:ascii="Garamond" w:eastAsia="Droid Sans" w:hAnsi="Garamond" w:cs="Arial"/>
          <w:kern w:val="3"/>
          <w:sz w:val="22"/>
          <w:szCs w:val="22"/>
          <w:lang w:bidi="hi-IN"/>
        </w:rPr>
        <w:t>arrera</w:t>
      </w:r>
      <w:r w:rsidRPr="00650B72">
        <w:rPr>
          <w:rFonts w:ascii="Garamond" w:eastAsia="Droid Sans" w:hAnsi="Garamond" w:cs="Arial"/>
          <w:kern w:val="3"/>
          <w:sz w:val="22"/>
          <w:szCs w:val="22"/>
          <w:lang w:bidi="hi-IN"/>
        </w:rPr>
        <w:t xml:space="preserve"> 6 Este No. 36 J - 16 Sur</w:t>
      </w:r>
      <w:r>
        <w:rPr>
          <w:rFonts w:ascii="Garamond" w:hAnsi="Garamond"/>
          <w:sz w:val="22"/>
          <w:szCs w:val="22"/>
        </w:rPr>
        <w:t>. (</w:t>
      </w:r>
      <w:r>
        <w:rPr>
          <w:rFonts w:ascii="Garamond" w:hAnsi="Garamond"/>
          <w:i/>
          <w:iCs/>
          <w:sz w:val="22"/>
          <w:szCs w:val="22"/>
        </w:rPr>
        <w:t>Véase imagen anexa)</w:t>
      </w:r>
      <w:r>
        <w:rPr>
          <w:rFonts w:ascii="Garamond" w:hAnsi="Garamond"/>
          <w:sz w:val="22"/>
          <w:szCs w:val="22"/>
        </w:rPr>
        <w:t xml:space="preserve">. Durante la visita, se verificó el cumplimiento de los requisitos exigidos para el desarrollo de la actividad económica. En la inspección al establecimiento denominado </w:t>
      </w:r>
      <w:r w:rsidRPr="00C768B5">
        <w:rPr>
          <w:rFonts w:ascii="Garamond" w:hAnsi="Garamond"/>
          <w:b/>
          <w:bCs/>
          <w:sz w:val="22"/>
          <w:szCs w:val="22"/>
        </w:rPr>
        <w:t>“</w:t>
      </w:r>
      <w:r>
        <w:rPr>
          <w:rFonts w:ascii="Garamond" w:hAnsi="Garamond"/>
          <w:b/>
          <w:bCs/>
          <w:sz w:val="22"/>
          <w:szCs w:val="22"/>
        </w:rPr>
        <w:t>BAR GALAN</w:t>
      </w:r>
      <w:r w:rsidRPr="00C768B5">
        <w:rPr>
          <w:rFonts w:ascii="Garamond" w:hAnsi="Garamond"/>
          <w:b/>
          <w:bCs/>
          <w:sz w:val="22"/>
          <w:szCs w:val="22"/>
        </w:rPr>
        <w:t>”</w:t>
      </w:r>
      <w:r>
        <w:rPr>
          <w:rFonts w:ascii="Garamond" w:hAnsi="Garamond"/>
          <w:sz w:val="22"/>
          <w:szCs w:val="22"/>
        </w:rPr>
        <w:t xml:space="preserve">, se evidenció el cumplimiento de lo dispuesto en el artículo 87 de la Ley 1801 de 2016, Código Nacional de Seguridad y Convivencia Ciudadana. </w:t>
      </w:r>
    </w:p>
    <w:p w14:paraId="44B686DA" w14:textId="77777777" w:rsidR="00F05A32" w:rsidRPr="002B0AC7" w:rsidRDefault="00F05A32" w:rsidP="00F05A32">
      <w:pPr>
        <w:spacing w:after="0" w:line="240" w:lineRule="auto"/>
        <w:jc w:val="both"/>
        <w:rPr>
          <w:rFonts w:ascii="Garamond" w:eastAsia="Droid Sans" w:hAnsi="Garamond"/>
          <w:sz w:val="22"/>
          <w:szCs w:val="22"/>
        </w:rPr>
      </w:pPr>
    </w:p>
    <w:p w14:paraId="06974801" w14:textId="74B20C53" w:rsidR="00EC176B" w:rsidRDefault="00EC176B" w:rsidP="00F81162">
      <w:pPr>
        <w:spacing w:after="0" w:line="240" w:lineRule="auto"/>
        <w:jc w:val="both"/>
        <w:rPr>
          <w:rFonts w:ascii="Garamond" w:eastAsia="Droid Sans" w:hAnsi="Garamond"/>
          <w:sz w:val="22"/>
          <w:szCs w:val="22"/>
        </w:rPr>
      </w:pPr>
    </w:p>
    <w:p w14:paraId="150DD902" w14:textId="79F4989A" w:rsidR="00EC176B" w:rsidRDefault="00EC176B" w:rsidP="00F81162">
      <w:pPr>
        <w:spacing w:after="0" w:line="240" w:lineRule="auto"/>
        <w:jc w:val="both"/>
        <w:rPr>
          <w:rFonts w:ascii="Garamond" w:eastAsia="Droid Sans" w:hAnsi="Garamond"/>
          <w:sz w:val="22"/>
          <w:szCs w:val="22"/>
        </w:rPr>
      </w:pPr>
    </w:p>
    <w:p w14:paraId="036F2E40" w14:textId="5B4DFACE" w:rsidR="00EC176B" w:rsidRDefault="00EC176B" w:rsidP="00F81162">
      <w:pPr>
        <w:spacing w:after="0" w:line="240" w:lineRule="auto"/>
        <w:jc w:val="both"/>
        <w:rPr>
          <w:rFonts w:ascii="Garamond" w:eastAsia="Droid Sans" w:hAnsi="Garamond"/>
          <w:sz w:val="22"/>
          <w:szCs w:val="22"/>
        </w:rPr>
      </w:pPr>
    </w:p>
    <w:p w14:paraId="599B9B75" w14:textId="5087964D" w:rsidR="00EC176B" w:rsidRDefault="003B4436" w:rsidP="00F81162">
      <w:pPr>
        <w:spacing w:after="0" w:line="240" w:lineRule="auto"/>
        <w:jc w:val="both"/>
        <w:rPr>
          <w:rFonts w:ascii="Garamond" w:eastAsia="Droid Sans" w:hAnsi="Garamond"/>
          <w:sz w:val="22"/>
          <w:szCs w:val="22"/>
        </w:rPr>
      </w:pPr>
      <w:r>
        <w:rPr>
          <w:rFonts w:ascii="Garamond" w:eastAsia="Droid Sans" w:hAnsi="Garamond"/>
          <w:noProof/>
          <w:sz w:val="22"/>
          <w:szCs w:val="22"/>
        </w:rPr>
        <w:drawing>
          <wp:anchor distT="0" distB="0" distL="114300" distR="114300" simplePos="0" relativeHeight="251660288" behindDoc="1" locked="0" layoutInCell="1" allowOverlap="1" wp14:anchorId="2BF58CCA" wp14:editId="5597EF98">
            <wp:simplePos x="0" y="0"/>
            <wp:positionH relativeFrom="margin">
              <wp:posOffset>1214755</wp:posOffset>
            </wp:positionH>
            <wp:positionV relativeFrom="paragraph">
              <wp:posOffset>73660</wp:posOffset>
            </wp:positionV>
            <wp:extent cx="2868930" cy="1873250"/>
            <wp:effectExtent l="0" t="0" r="7620" b="0"/>
            <wp:wrapTight wrapText="bothSides">
              <wp:wrapPolygon edited="0">
                <wp:start x="0" y="0"/>
                <wp:lineTo x="0" y="21307"/>
                <wp:lineTo x="21514" y="21307"/>
                <wp:lineTo x="21514" y="0"/>
                <wp:lineTo x="0" y="0"/>
              </wp:wrapPolygon>
            </wp:wrapTight>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8930" cy="1873250"/>
                    </a:xfrm>
                    <a:prstGeom prst="rect">
                      <a:avLst/>
                    </a:prstGeom>
                  </pic:spPr>
                </pic:pic>
              </a:graphicData>
            </a:graphic>
            <wp14:sizeRelH relativeFrom="margin">
              <wp14:pctWidth>0</wp14:pctWidth>
            </wp14:sizeRelH>
            <wp14:sizeRelV relativeFrom="margin">
              <wp14:pctHeight>0</wp14:pctHeight>
            </wp14:sizeRelV>
          </wp:anchor>
        </w:drawing>
      </w:r>
    </w:p>
    <w:p w14:paraId="58D803AA" w14:textId="50A52BF3" w:rsidR="00633C74" w:rsidRDefault="00633C74" w:rsidP="00F81162">
      <w:pPr>
        <w:spacing w:after="0" w:line="240" w:lineRule="auto"/>
        <w:jc w:val="both"/>
        <w:rPr>
          <w:rFonts w:ascii="Garamond" w:eastAsia="Droid Sans" w:hAnsi="Garamond"/>
          <w:sz w:val="22"/>
          <w:szCs w:val="22"/>
        </w:rPr>
      </w:pPr>
    </w:p>
    <w:p w14:paraId="7C481580" w14:textId="075E6786" w:rsidR="00EC176B" w:rsidRDefault="00EC176B" w:rsidP="00F81162">
      <w:pPr>
        <w:spacing w:after="0" w:line="240" w:lineRule="auto"/>
        <w:jc w:val="both"/>
        <w:rPr>
          <w:rFonts w:ascii="Garamond" w:eastAsia="Droid Sans" w:hAnsi="Garamond"/>
          <w:sz w:val="22"/>
          <w:szCs w:val="22"/>
        </w:rPr>
      </w:pPr>
    </w:p>
    <w:p w14:paraId="4BB62ED0" w14:textId="285B0BEA" w:rsidR="00EC176B" w:rsidRDefault="00EC176B" w:rsidP="00F81162">
      <w:pPr>
        <w:spacing w:after="0" w:line="240" w:lineRule="auto"/>
        <w:jc w:val="both"/>
        <w:rPr>
          <w:rFonts w:ascii="Garamond" w:eastAsia="Droid Sans" w:hAnsi="Garamond"/>
          <w:sz w:val="22"/>
          <w:szCs w:val="22"/>
        </w:rPr>
      </w:pPr>
    </w:p>
    <w:p w14:paraId="45FD5DE8" w14:textId="156EA39E" w:rsidR="00EC176B" w:rsidRDefault="00EC176B" w:rsidP="00F81162">
      <w:pPr>
        <w:spacing w:after="0" w:line="240" w:lineRule="auto"/>
        <w:jc w:val="both"/>
        <w:rPr>
          <w:rFonts w:ascii="Garamond" w:eastAsia="Droid Sans" w:hAnsi="Garamond"/>
          <w:sz w:val="22"/>
          <w:szCs w:val="22"/>
        </w:rPr>
      </w:pPr>
    </w:p>
    <w:p w14:paraId="71F89B77" w14:textId="5AD9B92F" w:rsidR="00EC176B" w:rsidRDefault="00EC176B" w:rsidP="00F81162">
      <w:pPr>
        <w:spacing w:after="0" w:line="240" w:lineRule="auto"/>
        <w:jc w:val="both"/>
        <w:rPr>
          <w:rFonts w:ascii="Garamond" w:eastAsia="Droid Sans" w:hAnsi="Garamond"/>
          <w:sz w:val="22"/>
          <w:szCs w:val="22"/>
        </w:rPr>
      </w:pPr>
    </w:p>
    <w:p w14:paraId="325C216C" w14:textId="137AE854" w:rsidR="00EC176B" w:rsidRDefault="00EC176B" w:rsidP="00F81162">
      <w:pPr>
        <w:spacing w:after="0" w:line="240" w:lineRule="auto"/>
        <w:jc w:val="both"/>
        <w:rPr>
          <w:rFonts w:ascii="Garamond" w:eastAsia="Droid Sans" w:hAnsi="Garamond"/>
          <w:sz w:val="22"/>
          <w:szCs w:val="22"/>
        </w:rPr>
      </w:pPr>
    </w:p>
    <w:p w14:paraId="6D2FABEA" w14:textId="58E32233" w:rsidR="00EC176B" w:rsidRDefault="00EC176B" w:rsidP="00F81162">
      <w:pPr>
        <w:spacing w:after="0" w:line="240" w:lineRule="auto"/>
        <w:jc w:val="both"/>
        <w:rPr>
          <w:rFonts w:ascii="Garamond" w:eastAsia="Droid Sans" w:hAnsi="Garamond"/>
          <w:sz w:val="22"/>
          <w:szCs w:val="22"/>
        </w:rPr>
      </w:pPr>
    </w:p>
    <w:p w14:paraId="1CA3D17A" w14:textId="53A7EBB8" w:rsidR="00EC176B" w:rsidRDefault="00EC176B" w:rsidP="00F81162">
      <w:pPr>
        <w:spacing w:after="0" w:line="240" w:lineRule="auto"/>
        <w:jc w:val="both"/>
        <w:rPr>
          <w:rFonts w:ascii="Garamond" w:eastAsia="Droid Sans" w:hAnsi="Garamond"/>
          <w:sz w:val="22"/>
          <w:szCs w:val="22"/>
        </w:rPr>
      </w:pPr>
    </w:p>
    <w:p w14:paraId="6C0AC6BC" w14:textId="747712C7" w:rsidR="00EC176B" w:rsidRDefault="00EC176B" w:rsidP="00F81162">
      <w:pPr>
        <w:spacing w:after="0" w:line="240" w:lineRule="auto"/>
        <w:jc w:val="both"/>
        <w:rPr>
          <w:rFonts w:ascii="Garamond" w:eastAsia="Droid Sans" w:hAnsi="Garamond"/>
          <w:sz w:val="22"/>
          <w:szCs w:val="22"/>
        </w:rPr>
      </w:pPr>
    </w:p>
    <w:p w14:paraId="17185F7F" w14:textId="3184E0EA" w:rsidR="00EC176B" w:rsidRDefault="00EC176B" w:rsidP="00F81162">
      <w:pPr>
        <w:spacing w:after="0" w:line="240" w:lineRule="auto"/>
        <w:jc w:val="both"/>
        <w:rPr>
          <w:rFonts w:ascii="Garamond" w:eastAsia="Droid Sans" w:hAnsi="Garamond"/>
          <w:sz w:val="22"/>
          <w:szCs w:val="22"/>
        </w:rPr>
      </w:pPr>
    </w:p>
    <w:p w14:paraId="2D035B16" w14:textId="7C9DE0C2" w:rsidR="00EC176B" w:rsidRDefault="00EC176B" w:rsidP="00F81162">
      <w:pPr>
        <w:spacing w:after="0" w:line="240" w:lineRule="auto"/>
        <w:jc w:val="both"/>
        <w:rPr>
          <w:rFonts w:ascii="Garamond" w:eastAsia="Droid Sans" w:hAnsi="Garamond"/>
          <w:sz w:val="22"/>
          <w:szCs w:val="22"/>
        </w:rPr>
      </w:pPr>
    </w:p>
    <w:p w14:paraId="4FC47C0B" w14:textId="032319E2" w:rsidR="003B4436" w:rsidRDefault="003B4436" w:rsidP="00F81162">
      <w:pPr>
        <w:spacing w:after="0" w:line="240" w:lineRule="auto"/>
        <w:jc w:val="both"/>
        <w:rPr>
          <w:rFonts w:ascii="Garamond" w:eastAsia="Droid Sans" w:hAnsi="Garamond"/>
          <w:sz w:val="22"/>
          <w:szCs w:val="22"/>
        </w:rPr>
      </w:pPr>
    </w:p>
    <w:p w14:paraId="511DF2A8" w14:textId="77777777" w:rsidR="00F05A32" w:rsidRPr="00A15FC7" w:rsidRDefault="00F05A32" w:rsidP="00F05A32">
      <w:pPr>
        <w:spacing w:after="0" w:line="240" w:lineRule="auto"/>
        <w:jc w:val="both"/>
        <w:rPr>
          <w:rFonts w:ascii="Garamond" w:hAnsi="Garamond" w:cs="Arial"/>
          <w:sz w:val="22"/>
          <w:szCs w:val="22"/>
        </w:rPr>
      </w:pPr>
      <w:r w:rsidRPr="00A15FC7">
        <w:rPr>
          <w:rFonts w:ascii="Garamond" w:hAnsi="Garamond" w:cs="Arial"/>
          <w:sz w:val="22"/>
          <w:szCs w:val="22"/>
        </w:rPr>
        <w:t>Por otra parte, durante la inspección realizada, no fue evidente la perturbación a la tranquilidad y el descanso de las personas o del entorno debida a la generación de ruidos o sonidos molestos atribuibles al establecimiento. No obstante, y teniendo en cuenta la reciente entrada en vigor de la Ley 2450 de 2025, que otorga nuevas facultades a la Policía Nacional para intervenir en casos de exceso de ruido que afecten la convivencia ciudadana, le recomendamos reportar oportunamente estos hechos a la línea de emergencia 123 o al número único del cuadrante de Policía.</w:t>
      </w:r>
    </w:p>
    <w:p w14:paraId="04F3004F" w14:textId="77777777" w:rsidR="00F05A32" w:rsidRDefault="00F05A32" w:rsidP="00F05A32">
      <w:pPr>
        <w:spacing w:after="0" w:line="240" w:lineRule="auto"/>
        <w:jc w:val="both"/>
        <w:rPr>
          <w:rFonts w:ascii="Garamond" w:hAnsi="Garamond" w:cs="Arial"/>
          <w:sz w:val="22"/>
          <w:szCs w:val="22"/>
        </w:rPr>
      </w:pPr>
    </w:p>
    <w:p w14:paraId="795F920A" w14:textId="77777777" w:rsidR="00F05A32" w:rsidRPr="002B0AC7" w:rsidRDefault="00F05A32" w:rsidP="00F05A32">
      <w:pPr>
        <w:spacing w:after="0" w:line="240" w:lineRule="auto"/>
        <w:jc w:val="both"/>
        <w:rPr>
          <w:rFonts w:ascii="Garamond" w:hAnsi="Garamond" w:cs="Arial"/>
          <w:sz w:val="22"/>
          <w:szCs w:val="22"/>
        </w:rPr>
      </w:pPr>
      <w:r w:rsidRPr="002B0AC7">
        <w:rPr>
          <w:rFonts w:ascii="Garamond" w:hAnsi="Garamond" w:cs="Arial"/>
          <w:sz w:val="22"/>
          <w:szCs w:val="22"/>
        </w:rPr>
        <w:t xml:space="preserve">Es importante señalar que la Alcaldía Local tiene competencia para realizar funciones de </w:t>
      </w:r>
      <w:r w:rsidRPr="002B0AC7">
        <w:rPr>
          <w:rFonts w:ascii="Garamond" w:hAnsi="Garamond" w:cs="Arial"/>
          <w:b/>
          <w:bCs/>
          <w:sz w:val="22"/>
          <w:szCs w:val="22"/>
        </w:rPr>
        <w:t>inspección</w:t>
      </w:r>
      <w:r w:rsidRPr="002B0AC7">
        <w:rPr>
          <w:rFonts w:ascii="Garamond" w:hAnsi="Garamond" w:cs="Arial"/>
          <w:sz w:val="22"/>
          <w:szCs w:val="22"/>
        </w:rPr>
        <w:t xml:space="preserve"> (examen de lugares o elementos con fines de verificación) y </w:t>
      </w:r>
      <w:r w:rsidRPr="002B0AC7">
        <w:rPr>
          <w:rFonts w:ascii="Garamond" w:hAnsi="Garamond" w:cs="Arial"/>
          <w:b/>
          <w:bCs/>
          <w:sz w:val="22"/>
          <w:szCs w:val="22"/>
        </w:rPr>
        <w:t xml:space="preserve">vigilancia </w:t>
      </w:r>
      <w:r w:rsidRPr="002B0AC7">
        <w:rPr>
          <w:rFonts w:ascii="Garamond" w:hAnsi="Garamond" w:cs="Arial"/>
          <w:sz w:val="22"/>
          <w:szCs w:val="22"/>
        </w:rPr>
        <w:t xml:space="preserve">(supervisión del cumplimiento de normas de convivencia). No obstante, el </w:t>
      </w:r>
      <w:r w:rsidRPr="002B0AC7">
        <w:rPr>
          <w:rFonts w:ascii="Garamond" w:hAnsi="Garamond" w:cs="Arial"/>
          <w:b/>
          <w:bCs/>
          <w:sz w:val="22"/>
          <w:szCs w:val="22"/>
        </w:rPr>
        <w:t>control</w:t>
      </w:r>
      <w:r w:rsidRPr="002B0AC7">
        <w:rPr>
          <w:rFonts w:ascii="Garamond" w:hAnsi="Garamond" w:cs="Arial"/>
          <w:sz w:val="22"/>
          <w:szCs w:val="22"/>
        </w:rPr>
        <w:t xml:space="preserve"> por infracciones al Código Nacional de Seguridad y Convivencia por medio de la medida correctiva de suspensión temporal de la actividad económica a un establecimiento de comercio le corresponde a la Policía Nacional</w:t>
      </w:r>
      <w:r w:rsidRPr="002B0AC7">
        <w:rPr>
          <w:rStyle w:val="Refdenotaalpie"/>
          <w:rFonts w:ascii="Garamond" w:hAnsi="Garamond" w:cs="Arial"/>
          <w:sz w:val="22"/>
          <w:szCs w:val="22"/>
        </w:rPr>
        <w:footnoteReference w:id="1"/>
      </w:r>
      <w:r w:rsidRPr="002B0AC7">
        <w:rPr>
          <w:rFonts w:ascii="Garamond" w:hAnsi="Garamond" w:cs="Arial"/>
          <w:sz w:val="22"/>
          <w:szCs w:val="22"/>
        </w:rPr>
        <w:t xml:space="preserve"> . Por su parte, la suspensión definitiva de la actividad económica es competencia de las Inspecciones de Convivencia y Paz</w:t>
      </w:r>
      <w:r w:rsidRPr="002B0AC7">
        <w:rPr>
          <w:rStyle w:val="Refdenotaalpie"/>
          <w:rFonts w:ascii="Garamond" w:hAnsi="Garamond" w:cs="Arial"/>
          <w:sz w:val="22"/>
          <w:szCs w:val="22"/>
        </w:rPr>
        <w:footnoteReference w:id="2"/>
      </w:r>
      <w:r w:rsidRPr="002B0AC7">
        <w:rPr>
          <w:rFonts w:ascii="Garamond" w:hAnsi="Garamond" w:cs="Arial"/>
          <w:sz w:val="22"/>
          <w:szCs w:val="22"/>
        </w:rPr>
        <w:t xml:space="preserve">  </w:t>
      </w:r>
    </w:p>
    <w:p w14:paraId="62728470" w14:textId="77777777" w:rsidR="00F05A32" w:rsidRDefault="00F05A32" w:rsidP="00F05A32">
      <w:pPr>
        <w:shd w:val="clear" w:color="auto" w:fill="FFFFFF"/>
        <w:suppressAutoHyphens w:val="0"/>
        <w:spacing w:after="0" w:line="240" w:lineRule="auto"/>
        <w:jc w:val="both"/>
        <w:rPr>
          <w:rFonts w:ascii="Garamond" w:hAnsi="Garamond" w:cs="Arial"/>
          <w:sz w:val="22"/>
          <w:szCs w:val="22"/>
        </w:rPr>
      </w:pPr>
    </w:p>
    <w:p w14:paraId="5E4FB1CD" w14:textId="77777777" w:rsidR="00F05A32" w:rsidRPr="002B0AC7" w:rsidRDefault="00F05A32" w:rsidP="00F05A32">
      <w:pPr>
        <w:shd w:val="clear" w:color="auto" w:fill="FFFFFF"/>
        <w:suppressAutoHyphens w:val="0"/>
        <w:spacing w:after="0" w:line="240" w:lineRule="auto"/>
        <w:jc w:val="both"/>
        <w:rPr>
          <w:rFonts w:ascii="Garamond" w:hAnsi="Garamond" w:cs="Arial"/>
          <w:sz w:val="22"/>
          <w:szCs w:val="22"/>
          <w:lang w:val="es-CO"/>
        </w:rPr>
      </w:pPr>
      <w:r w:rsidRPr="002B0AC7">
        <w:rPr>
          <w:rFonts w:ascii="Garamond" w:hAnsi="Garamond" w:cs="Arial"/>
          <w:sz w:val="22"/>
          <w:szCs w:val="22"/>
          <w:lang w:val="es-CO"/>
        </w:rPr>
        <w:t>De esta forma damos respuesta a su petición no sin antes recordarle que trabajamos en equipo con la institucionalidad y la ciudadanía para hacer de la localidad de San Cristóbal un territorio de oportunidades.</w:t>
      </w:r>
    </w:p>
    <w:p w14:paraId="02AC667E" w14:textId="4AC34BB1" w:rsidR="001C7DE9" w:rsidRPr="00F87D15" w:rsidRDefault="00B72D5B" w:rsidP="00F87D15">
      <w:pPr>
        <w:suppressAutoHyphens w:val="0"/>
        <w:spacing w:before="100" w:beforeAutospacing="1" w:after="100" w:afterAutospacing="1" w:line="240" w:lineRule="auto"/>
        <w:jc w:val="both"/>
        <w:rPr>
          <w:rFonts w:ascii="Garamond" w:hAnsi="Garamond" w:cs="Tahoma"/>
          <w:sz w:val="22"/>
          <w:szCs w:val="22"/>
          <w:lang w:val="es-CO" w:eastAsia="es-CO"/>
        </w:rPr>
      </w:pPr>
      <w:r w:rsidRPr="00F87D15">
        <w:rPr>
          <w:rFonts w:ascii="Garamond" w:hAnsi="Garamond" w:cs="Tahoma"/>
          <w:sz w:val="22"/>
          <w:szCs w:val="22"/>
          <w:lang w:eastAsia="es-CO"/>
        </w:rPr>
        <w:t>Cordialmente,</w:t>
      </w:r>
    </w:p>
    <w:p w14:paraId="2CCBF4A9" w14:textId="77777777" w:rsidR="00A540C5" w:rsidRPr="00F87D15" w:rsidRDefault="00A540C5" w:rsidP="00F87D15">
      <w:pPr>
        <w:tabs>
          <w:tab w:val="left" w:pos="1267"/>
        </w:tabs>
        <w:spacing w:after="0" w:line="240" w:lineRule="auto"/>
        <w:jc w:val="both"/>
        <w:rPr>
          <w:rFonts w:ascii="Garamond" w:eastAsia="Arial Narrow" w:hAnsi="Garamond" w:cs="Arial"/>
          <w:b/>
          <w:color w:val="000000"/>
          <w:sz w:val="22"/>
          <w:szCs w:val="22"/>
        </w:rPr>
      </w:pPr>
    </w:p>
    <w:p w14:paraId="5C697AC6" w14:textId="77777777" w:rsidR="00F05A32" w:rsidRDefault="00F05A32" w:rsidP="00F87D15">
      <w:pPr>
        <w:tabs>
          <w:tab w:val="left" w:pos="1267"/>
        </w:tabs>
        <w:spacing w:after="0" w:line="240" w:lineRule="auto"/>
        <w:jc w:val="both"/>
        <w:rPr>
          <w:rFonts w:ascii="Garamond" w:eastAsia="Arial Narrow" w:hAnsi="Garamond" w:cs="Arial"/>
          <w:b/>
          <w:color w:val="000000"/>
          <w:sz w:val="22"/>
          <w:szCs w:val="22"/>
        </w:rPr>
      </w:pPr>
    </w:p>
    <w:p w14:paraId="0D791A16" w14:textId="776E4567" w:rsidR="00597C21" w:rsidRPr="00F87D15" w:rsidRDefault="00597C21" w:rsidP="00F87D15">
      <w:pPr>
        <w:tabs>
          <w:tab w:val="left" w:pos="1267"/>
        </w:tabs>
        <w:spacing w:after="0" w:line="240" w:lineRule="auto"/>
        <w:jc w:val="both"/>
        <w:rPr>
          <w:rFonts w:ascii="Garamond" w:eastAsia="Arial Narrow" w:hAnsi="Garamond" w:cs="Arial"/>
          <w:b/>
          <w:color w:val="000000"/>
          <w:sz w:val="22"/>
          <w:szCs w:val="22"/>
        </w:rPr>
      </w:pPr>
      <w:r w:rsidRPr="00F87D15">
        <w:rPr>
          <w:rFonts w:ascii="Garamond" w:eastAsia="Arial Narrow" w:hAnsi="Garamond" w:cs="Arial"/>
          <w:b/>
          <w:color w:val="000000"/>
          <w:sz w:val="22"/>
          <w:szCs w:val="22"/>
        </w:rPr>
        <w:t>CARLOS HERNANDO MACIAS MONTOYA</w:t>
      </w:r>
    </w:p>
    <w:p w14:paraId="79EA67B9" w14:textId="13FA93A1" w:rsidR="00597C21" w:rsidRPr="00F87D15" w:rsidRDefault="00597C21" w:rsidP="00F87D15">
      <w:pPr>
        <w:tabs>
          <w:tab w:val="left" w:pos="1267"/>
        </w:tabs>
        <w:spacing w:after="0" w:line="240" w:lineRule="auto"/>
        <w:jc w:val="both"/>
        <w:rPr>
          <w:rFonts w:ascii="Garamond" w:eastAsia="Arial Narrow" w:hAnsi="Garamond" w:cs="Arial"/>
          <w:bCs/>
          <w:color w:val="000000"/>
          <w:sz w:val="22"/>
          <w:szCs w:val="22"/>
        </w:rPr>
      </w:pPr>
      <w:r w:rsidRPr="00F87D15">
        <w:rPr>
          <w:rFonts w:ascii="Garamond" w:eastAsia="Arial Narrow" w:hAnsi="Garamond" w:cs="Arial"/>
          <w:bCs/>
          <w:color w:val="000000"/>
          <w:sz w:val="22"/>
          <w:szCs w:val="22"/>
        </w:rPr>
        <w:t xml:space="preserve">Alcalde Local de San Cristóbal </w:t>
      </w:r>
    </w:p>
    <w:p w14:paraId="309A2B14" w14:textId="34A3E073" w:rsidR="00597C21" w:rsidRPr="00F87D15" w:rsidRDefault="001A4EB8" w:rsidP="00F87D15">
      <w:pPr>
        <w:tabs>
          <w:tab w:val="left" w:pos="1267"/>
        </w:tabs>
        <w:spacing w:after="0" w:line="240" w:lineRule="auto"/>
        <w:jc w:val="both"/>
        <w:rPr>
          <w:rFonts w:ascii="Garamond" w:eastAsia="Arial Narrow" w:hAnsi="Garamond" w:cs="Arial"/>
          <w:bCs/>
          <w:color w:val="000000"/>
          <w:sz w:val="22"/>
          <w:szCs w:val="22"/>
        </w:rPr>
      </w:pPr>
      <w:hyperlink r:id="rId12" w:history="1">
        <w:r w:rsidR="00597C21" w:rsidRPr="00F87D15">
          <w:rPr>
            <w:rStyle w:val="Hipervnculo"/>
            <w:rFonts w:ascii="Garamond" w:hAnsi="Garamond" w:cs="Arial"/>
            <w:sz w:val="22"/>
            <w:szCs w:val="22"/>
            <w:lang w:val="es-CO"/>
          </w:rPr>
          <w:t>alcalde.scristobal@gobiernobogota.gov.co</w:t>
        </w:r>
      </w:hyperlink>
      <w:r w:rsidR="00597C21" w:rsidRPr="00F87D15">
        <w:rPr>
          <w:rFonts w:ascii="Garamond" w:hAnsi="Garamond" w:cs="Arial"/>
          <w:sz w:val="22"/>
          <w:szCs w:val="22"/>
          <w:lang w:val="es-CO"/>
        </w:rPr>
        <w:t xml:space="preserve">   </w:t>
      </w:r>
    </w:p>
    <w:p w14:paraId="6CE45040" w14:textId="1993A070" w:rsidR="002E1150" w:rsidRPr="00F87D15" w:rsidRDefault="00A540C5" w:rsidP="00F87D15">
      <w:pPr>
        <w:tabs>
          <w:tab w:val="center" w:pos="4702"/>
        </w:tabs>
        <w:spacing w:after="0" w:line="240" w:lineRule="auto"/>
        <w:jc w:val="both"/>
        <w:rPr>
          <w:rFonts w:ascii="Garamond" w:hAnsi="Garamond" w:cs="Arial"/>
          <w:i/>
          <w:iCs/>
          <w:noProof/>
          <w:sz w:val="18"/>
          <w:szCs w:val="18"/>
          <w:lang w:val="es-CO" w:eastAsia="es-CO"/>
        </w:rPr>
      </w:pPr>
      <w:r w:rsidRPr="00F87D15">
        <w:rPr>
          <w:rFonts w:ascii="Garamond" w:hAnsi="Garamond" w:cs="Arial"/>
          <w:noProof/>
          <w:sz w:val="18"/>
          <w:szCs w:val="18"/>
          <w:lang w:val="es-CO" w:eastAsia="es-CO"/>
        </w:rPr>
        <w:drawing>
          <wp:anchor distT="0" distB="0" distL="114300" distR="114300" simplePos="0" relativeHeight="251658752"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3"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F87D15">
        <w:rPr>
          <w:rFonts w:ascii="Garamond" w:hAnsi="Garamond" w:cs="Arial"/>
          <w:i/>
          <w:iCs/>
          <w:sz w:val="18"/>
          <w:szCs w:val="18"/>
          <w:lang w:val="es-CO"/>
        </w:rPr>
        <w:t xml:space="preserve">Proyectó: </w:t>
      </w:r>
      <w:r w:rsidR="002460C1" w:rsidRPr="00F87D15">
        <w:rPr>
          <w:rFonts w:ascii="Garamond" w:hAnsi="Garamond" w:cs="Arial"/>
          <w:i/>
          <w:iCs/>
          <w:sz w:val="18"/>
          <w:szCs w:val="18"/>
          <w:lang w:val="es-CO"/>
        </w:rPr>
        <w:t>Yurley Liliana Hurtado León</w:t>
      </w:r>
      <w:r w:rsidR="00B941D0" w:rsidRPr="00F87D15">
        <w:rPr>
          <w:rFonts w:ascii="Garamond" w:hAnsi="Garamond" w:cs="Arial"/>
          <w:i/>
          <w:iCs/>
          <w:sz w:val="18"/>
          <w:szCs w:val="18"/>
          <w:lang w:val="es-CO"/>
        </w:rPr>
        <w:t xml:space="preserve"> –CPS </w:t>
      </w:r>
      <w:r w:rsidR="002460C1" w:rsidRPr="00F87D15">
        <w:rPr>
          <w:rFonts w:ascii="Garamond" w:hAnsi="Garamond" w:cs="Arial"/>
          <w:i/>
          <w:iCs/>
          <w:sz w:val="18"/>
          <w:szCs w:val="18"/>
          <w:lang w:val="es-CO"/>
        </w:rPr>
        <w:t>786</w:t>
      </w:r>
      <w:r w:rsidR="00B941D0" w:rsidRPr="00F87D15">
        <w:rPr>
          <w:rFonts w:ascii="Garamond" w:hAnsi="Garamond" w:cs="Arial"/>
          <w:i/>
          <w:iCs/>
          <w:sz w:val="18"/>
          <w:szCs w:val="18"/>
          <w:lang w:val="es-CO"/>
        </w:rPr>
        <w:t>-202</w:t>
      </w:r>
      <w:r w:rsidR="002460C1" w:rsidRPr="00F87D15">
        <w:rPr>
          <w:rFonts w:ascii="Garamond" w:hAnsi="Garamond" w:cs="Arial"/>
          <w:i/>
          <w:iCs/>
          <w:sz w:val="18"/>
          <w:szCs w:val="18"/>
          <w:lang w:val="es-CO"/>
        </w:rPr>
        <w:t>6</w:t>
      </w:r>
      <w:r w:rsidR="00586174" w:rsidRPr="00F87D15">
        <w:rPr>
          <w:rFonts w:ascii="Garamond" w:hAnsi="Garamond" w:cs="Arial"/>
          <w:i/>
          <w:iCs/>
          <w:sz w:val="18"/>
          <w:szCs w:val="18"/>
          <w:lang w:val="es-CO"/>
        </w:rPr>
        <w:t xml:space="preserve"> </w:t>
      </w:r>
    </w:p>
    <w:p w14:paraId="659767E5" w14:textId="158D3EE1" w:rsidR="00B5102E" w:rsidRPr="00F87D15" w:rsidRDefault="00B5102E" w:rsidP="00F87D15">
      <w:pPr>
        <w:tabs>
          <w:tab w:val="center" w:pos="4702"/>
        </w:tabs>
        <w:spacing w:after="0" w:line="240" w:lineRule="auto"/>
        <w:jc w:val="both"/>
        <w:rPr>
          <w:rFonts w:ascii="Garamond" w:hAnsi="Garamond" w:cs="Arial"/>
          <w:i/>
          <w:iCs/>
          <w:noProof/>
          <w:sz w:val="18"/>
          <w:szCs w:val="18"/>
          <w:lang w:val="es-CO" w:eastAsia="es-CO"/>
        </w:rPr>
      </w:pPr>
      <w:r w:rsidRPr="00F87D15">
        <w:rPr>
          <w:rFonts w:ascii="Garamond" w:hAnsi="Garamond" w:cs="Arial"/>
          <w:i/>
          <w:iCs/>
          <w:noProof/>
          <w:sz w:val="18"/>
          <w:szCs w:val="18"/>
          <w:lang w:val="es-CO" w:eastAsia="es-CO"/>
        </w:rPr>
        <w:t>Revisó: Cristian Sneider Porras Gómez- CPS-</w:t>
      </w:r>
      <w:r w:rsidR="001C41A8" w:rsidRPr="00F87D15">
        <w:rPr>
          <w:rFonts w:ascii="Garamond" w:hAnsi="Garamond" w:cs="Arial"/>
          <w:i/>
          <w:iCs/>
          <w:noProof/>
          <w:sz w:val="18"/>
          <w:szCs w:val="18"/>
          <w:lang w:val="es-CO" w:eastAsia="es-CO"/>
        </w:rPr>
        <w:t>612</w:t>
      </w:r>
      <w:r w:rsidRPr="00F87D15">
        <w:rPr>
          <w:rFonts w:ascii="Garamond" w:hAnsi="Garamond" w:cs="Arial"/>
          <w:i/>
          <w:iCs/>
          <w:noProof/>
          <w:sz w:val="18"/>
          <w:szCs w:val="18"/>
          <w:lang w:val="es-CO" w:eastAsia="es-CO"/>
        </w:rPr>
        <w:t>-202</w:t>
      </w:r>
      <w:r w:rsidR="001C41A8" w:rsidRPr="00F87D15">
        <w:rPr>
          <w:rFonts w:ascii="Garamond" w:hAnsi="Garamond" w:cs="Arial"/>
          <w:i/>
          <w:iCs/>
          <w:noProof/>
          <w:sz w:val="18"/>
          <w:szCs w:val="18"/>
          <w:lang w:val="es-CO" w:eastAsia="es-CO"/>
        </w:rPr>
        <w:t>6</w:t>
      </w:r>
    </w:p>
    <w:p w14:paraId="7E4B57ED" w14:textId="45B3E0F8" w:rsidR="00C32332" w:rsidRPr="00F87D15" w:rsidRDefault="002460C1" w:rsidP="00F87D15">
      <w:pPr>
        <w:spacing w:after="0" w:line="240" w:lineRule="auto"/>
        <w:ind w:left="3538" w:hanging="3538"/>
        <w:jc w:val="both"/>
        <w:rPr>
          <w:rFonts w:ascii="Garamond" w:hAnsi="Garamond" w:cs="Arial"/>
          <w:iCs/>
          <w:sz w:val="18"/>
          <w:szCs w:val="18"/>
          <w:lang w:val="es-CO"/>
        </w:rPr>
      </w:pPr>
      <w:r w:rsidRPr="00F87D15">
        <w:rPr>
          <w:rFonts w:ascii="Garamond" w:hAnsi="Garamond" w:cs="Arial"/>
          <w:i/>
          <w:iCs/>
          <w:sz w:val="18"/>
          <w:szCs w:val="18"/>
          <w:lang w:val="es-CO"/>
        </w:rPr>
        <w:t xml:space="preserve">Revisó: Cindy Stefany Heredia </w:t>
      </w:r>
      <w:r w:rsidR="00586174" w:rsidRPr="00F87D15">
        <w:rPr>
          <w:rFonts w:ascii="Garamond" w:hAnsi="Garamond" w:cs="Arial"/>
          <w:i/>
          <w:iCs/>
          <w:sz w:val="18"/>
          <w:szCs w:val="18"/>
          <w:lang w:val="es-CO"/>
        </w:rPr>
        <w:t>Leguizamón</w:t>
      </w:r>
      <w:r w:rsidRPr="00F87D15">
        <w:rPr>
          <w:rFonts w:ascii="Garamond" w:hAnsi="Garamond" w:cs="Arial"/>
          <w:i/>
          <w:iCs/>
          <w:sz w:val="18"/>
          <w:szCs w:val="18"/>
          <w:lang w:val="es-CO"/>
        </w:rPr>
        <w:t xml:space="preserve"> - CPS- 300 </w:t>
      </w:r>
      <w:r w:rsidR="00C32332" w:rsidRPr="00F87D15">
        <w:rPr>
          <w:rFonts w:ascii="Garamond" w:hAnsi="Garamond" w:cs="Arial"/>
          <w:i/>
          <w:iCs/>
          <w:sz w:val="18"/>
          <w:szCs w:val="18"/>
          <w:lang w:val="es-CO"/>
        </w:rPr>
        <w:t>–</w:t>
      </w:r>
      <w:r w:rsidRPr="00F87D15">
        <w:rPr>
          <w:rFonts w:ascii="Garamond" w:hAnsi="Garamond" w:cs="Arial"/>
          <w:i/>
          <w:iCs/>
          <w:sz w:val="18"/>
          <w:szCs w:val="18"/>
          <w:lang w:val="es-CO"/>
        </w:rPr>
        <w:t xml:space="preserve"> 2026</w:t>
      </w:r>
    </w:p>
    <w:sectPr w:rsidR="00C32332" w:rsidRPr="00F87D15"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DB5B2" w14:textId="77777777" w:rsidR="00BB68BC" w:rsidRDefault="00BB68BC" w:rsidP="0001578B">
      <w:pPr>
        <w:spacing w:after="0" w:line="240" w:lineRule="auto"/>
      </w:pPr>
      <w:r>
        <w:separator/>
      </w:r>
    </w:p>
  </w:endnote>
  <w:endnote w:type="continuationSeparator" w:id="0">
    <w:p w14:paraId="765B32B6" w14:textId="77777777" w:rsidR="00BB68BC" w:rsidRDefault="00BB68BC"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201F3DF"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E5310" w14:textId="77777777" w:rsidR="00BB68BC" w:rsidRDefault="00BB68BC" w:rsidP="0001578B">
      <w:pPr>
        <w:spacing w:after="0" w:line="240" w:lineRule="auto"/>
      </w:pPr>
      <w:r>
        <w:separator/>
      </w:r>
    </w:p>
  </w:footnote>
  <w:footnote w:type="continuationSeparator" w:id="0">
    <w:p w14:paraId="1F1E7B9C" w14:textId="77777777" w:rsidR="00BB68BC" w:rsidRDefault="00BB68BC" w:rsidP="0001578B">
      <w:pPr>
        <w:spacing w:after="0" w:line="240" w:lineRule="auto"/>
      </w:pPr>
      <w:r>
        <w:continuationSeparator/>
      </w:r>
    </w:p>
  </w:footnote>
  <w:footnote w:id="1">
    <w:p w14:paraId="624AF812" w14:textId="77777777" w:rsidR="00F05A32" w:rsidRPr="00FB4648" w:rsidRDefault="00F05A32" w:rsidP="00F05A32">
      <w:pPr>
        <w:pStyle w:val="Textonotapie"/>
        <w:rPr>
          <w:rFonts w:ascii="Garamond" w:hAnsi="Garamond"/>
          <w:sz w:val="16"/>
          <w:szCs w:val="16"/>
          <w:lang w:val="es-CO"/>
        </w:rPr>
      </w:pPr>
      <w:r w:rsidRPr="00FB4648">
        <w:rPr>
          <w:rStyle w:val="Refdenotaalpie"/>
          <w:rFonts w:ascii="Garamond" w:hAnsi="Garamond"/>
          <w:sz w:val="16"/>
          <w:szCs w:val="16"/>
        </w:rPr>
        <w:footnoteRef/>
      </w:r>
      <w:r w:rsidRPr="00FB4648">
        <w:rPr>
          <w:rFonts w:ascii="Garamond" w:hAnsi="Garamond"/>
          <w:sz w:val="16"/>
          <w:szCs w:val="16"/>
        </w:rPr>
        <w:t xml:space="preserve"> Artículo 206 de la Ley 1801 de 2016</w:t>
      </w:r>
    </w:p>
  </w:footnote>
  <w:footnote w:id="2">
    <w:p w14:paraId="711BAE0B" w14:textId="77777777" w:rsidR="00F05A32" w:rsidRPr="00F757C7" w:rsidRDefault="00F05A32" w:rsidP="00F05A32">
      <w:pPr>
        <w:pStyle w:val="Textonotapie"/>
        <w:rPr>
          <w:lang w:val="es-CO"/>
        </w:rPr>
      </w:pPr>
      <w:r w:rsidRPr="00F757C7">
        <w:rPr>
          <w:rStyle w:val="Refdenotaalpie"/>
          <w:rFonts w:ascii="Arial" w:hAnsi="Arial" w:cs="Arial"/>
          <w:sz w:val="16"/>
          <w:szCs w:val="16"/>
        </w:rPr>
        <w:footnoteRef/>
      </w:r>
      <w:r w:rsidRPr="00F757C7">
        <w:rPr>
          <w:rFonts w:ascii="Arial" w:hAnsi="Arial" w:cs="Arial"/>
          <w:sz w:val="16"/>
          <w:szCs w:val="16"/>
        </w:rPr>
        <w:t xml:space="preserve"> </w:t>
      </w:r>
      <w:r w:rsidRPr="00FB4648">
        <w:rPr>
          <w:rFonts w:ascii="Garamond" w:hAnsi="Garamond"/>
          <w:sz w:val="16"/>
          <w:szCs w:val="16"/>
        </w:rPr>
        <w:t>Artículo 20</w:t>
      </w:r>
      <w:r>
        <w:rPr>
          <w:rFonts w:ascii="Garamond" w:hAnsi="Garamond"/>
          <w:sz w:val="16"/>
          <w:szCs w:val="16"/>
        </w:rPr>
        <w:t>9</w:t>
      </w:r>
      <w:r w:rsidRPr="00FB4648">
        <w:rPr>
          <w:rFonts w:ascii="Garamond" w:hAnsi="Garamond"/>
          <w:sz w:val="16"/>
          <w:szCs w:val="16"/>
        </w:rPr>
        <w:t xml:space="preserve"> de la Ley 1801 de 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20265430204221</w:t>
                          </w:r>
                        </w:p>
                        <w:p w14:paraId="44BD77F0" w14:textId="77777777" w:rsidR="00392EAA" w:rsidRDefault="00392EAA" w:rsidP="00233A4C">
                          <w:pPr>
                            <w:spacing w:after="0"/>
                            <w:rPr>
                              <w:rFonts w:ascii="Arial" w:hAnsi="Arial" w:cs="Arial"/>
                            </w:rPr>
                          </w:pPr>
                          <w:r>
                            <w:rPr>
                              <w:rFonts w:ascii="Arial" w:hAnsi="Arial" w:cs="Arial"/>
                            </w:rPr>
                            <w:t>Fecha: 25-05-2026</w:t>
                          </w:r>
                        </w:p>
                        <w:p w14:paraId="33AF0642" w14:textId="77777777" w:rsidR="00392EAA" w:rsidRDefault="00392EAA">
                          <w:pPr>
                            <w:rPr>
                              <w:rFonts w:ascii="Code3of9" w:hAnsi="Code3of9" w:cs="Arial"/>
                              <w:sz w:val="40"/>
                              <w:szCs w:val="40"/>
                            </w:rPr>
                          </w:pPr>
                          <w:r>
                            <w:rPr>
                              <w:rFonts w:ascii="Code3of9" w:hAnsi="Code3of9" w:cs="Arial"/>
                              <w:sz w:val="40"/>
                              <w:szCs w:val="40"/>
                            </w:rPr>
                            <w:t>*20265430204221*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20265430204221</w:t>
                    </w:r>
                  </w:p>
                  <w:p w14:paraId="44BD77F0" w14:textId="77777777" w:rsidR="00392EAA" w:rsidRDefault="00392EAA" w:rsidP="00233A4C">
                    <w:pPr>
                      <w:spacing w:after="0"/>
                      <w:rPr>
                        <w:rFonts w:ascii="Arial" w:hAnsi="Arial" w:cs="Arial"/>
                      </w:rPr>
                    </w:pPr>
                    <w:r>
                      <w:rPr>
                        <w:rFonts w:ascii="Arial" w:hAnsi="Arial" w:cs="Arial"/>
                      </w:rPr>
                      <w:t>Fecha: 25-05-2026</w:t>
                    </w:r>
                  </w:p>
                  <w:p w14:paraId="33AF0642" w14:textId="77777777" w:rsidR="00392EAA" w:rsidRDefault="00392EAA">
                    <w:pPr>
                      <w:rPr>
                        <w:rFonts w:ascii="Code3of9" w:hAnsi="Code3of9" w:cs="Arial"/>
                        <w:sz w:val="40"/>
                        <w:szCs w:val="40"/>
                      </w:rPr>
                    </w:pPr>
                    <w:r>
                      <w:rPr>
                        <w:rFonts w:ascii="Code3of9" w:hAnsi="Code3of9" w:cs="Arial"/>
                        <w:sz w:val="40"/>
                        <w:szCs w:val="40"/>
                      </w:rPr>
                      <w:t>*20265430204221*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DF638C"/>
    <w:multiLevelType w:val="multilevel"/>
    <w:tmpl w:val="61B8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454D"/>
    <w:rsid w:val="0001578B"/>
    <w:rsid w:val="000159C9"/>
    <w:rsid w:val="00017B26"/>
    <w:rsid w:val="00020FF6"/>
    <w:rsid w:val="00021E40"/>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067"/>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0F"/>
    <w:rsid w:val="00130AC3"/>
    <w:rsid w:val="00133EA4"/>
    <w:rsid w:val="0013535C"/>
    <w:rsid w:val="00144C9D"/>
    <w:rsid w:val="00145B3B"/>
    <w:rsid w:val="0015126C"/>
    <w:rsid w:val="00153BEA"/>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5D7B"/>
    <w:rsid w:val="00311EC8"/>
    <w:rsid w:val="0031359B"/>
    <w:rsid w:val="003135F1"/>
    <w:rsid w:val="003138BD"/>
    <w:rsid w:val="003174B1"/>
    <w:rsid w:val="00317EFB"/>
    <w:rsid w:val="0032355D"/>
    <w:rsid w:val="00331025"/>
    <w:rsid w:val="003347B3"/>
    <w:rsid w:val="00335B0B"/>
    <w:rsid w:val="0033788F"/>
    <w:rsid w:val="00345AD5"/>
    <w:rsid w:val="0035186C"/>
    <w:rsid w:val="00353D8D"/>
    <w:rsid w:val="00355B85"/>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4436"/>
    <w:rsid w:val="003B7258"/>
    <w:rsid w:val="003C3E5D"/>
    <w:rsid w:val="003C424C"/>
    <w:rsid w:val="003C62C2"/>
    <w:rsid w:val="003C6FB7"/>
    <w:rsid w:val="003C7C51"/>
    <w:rsid w:val="003D120C"/>
    <w:rsid w:val="003D416C"/>
    <w:rsid w:val="003D796D"/>
    <w:rsid w:val="003E090F"/>
    <w:rsid w:val="003F091C"/>
    <w:rsid w:val="003F1347"/>
    <w:rsid w:val="003F31D8"/>
    <w:rsid w:val="003F49A4"/>
    <w:rsid w:val="003F6AA0"/>
    <w:rsid w:val="003F7528"/>
    <w:rsid w:val="00407895"/>
    <w:rsid w:val="00410D94"/>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1F75"/>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5A03"/>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3C74"/>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A6FF0"/>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26DCD"/>
    <w:rsid w:val="00734017"/>
    <w:rsid w:val="00735EC6"/>
    <w:rsid w:val="007402FA"/>
    <w:rsid w:val="007406F9"/>
    <w:rsid w:val="007408CC"/>
    <w:rsid w:val="00740946"/>
    <w:rsid w:val="00741CA7"/>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7F412B"/>
    <w:rsid w:val="0080042E"/>
    <w:rsid w:val="008004C4"/>
    <w:rsid w:val="00803431"/>
    <w:rsid w:val="00806BF7"/>
    <w:rsid w:val="00806EE9"/>
    <w:rsid w:val="00807E1F"/>
    <w:rsid w:val="00810C5E"/>
    <w:rsid w:val="008114B2"/>
    <w:rsid w:val="00813F8E"/>
    <w:rsid w:val="008149A6"/>
    <w:rsid w:val="0081650E"/>
    <w:rsid w:val="00816B19"/>
    <w:rsid w:val="00817722"/>
    <w:rsid w:val="00824DF8"/>
    <w:rsid w:val="00825659"/>
    <w:rsid w:val="00825D98"/>
    <w:rsid w:val="00826293"/>
    <w:rsid w:val="00826E25"/>
    <w:rsid w:val="0083003F"/>
    <w:rsid w:val="00830E18"/>
    <w:rsid w:val="00832704"/>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753"/>
    <w:rsid w:val="008708A8"/>
    <w:rsid w:val="0087112D"/>
    <w:rsid w:val="0087173D"/>
    <w:rsid w:val="008747A0"/>
    <w:rsid w:val="00876561"/>
    <w:rsid w:val="0087758F"/>
    <w:rsid w:val="00880720"/>
    <w:rsid w:val="0088276F"/>
    <w:rsid w:val="008830DC"/>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5830"/>
    <w:rsid w:val="00956A74"/>
    <w:rsid w:val="00957AFD"/>
    <w:rsid w:val="009613CB"/>
    <w:rsid w:val="0096364D"/>
    <w:rsid w:val="00964E6E"/>
    <w:rsid w:val="00965CF8"/>
    <w:rsid w:val="009707D0"/>
    <w:rsid w:val="00970A66"/>
    <w:rsid w:val="009723DF"/>
    <w:rsid w:val="0097470D"/>
    <w:rsid w:val="00976EBD"/>
    <w:rsid w:val="00980E21"/>
    <w:rsid w:val="00985D41"/>
    <w:rsid w:val="00986AC1"/>
    <w:rsid w:val="00986CCE"/>
    <w:rsid w:val="00991E69"/>
    <w:rsid w:val="00992088"/>
    <w:rsid w:val="00994C69"/>
    <w:rsid w:val="009A0E20"/>
    <w:rsid w:val="009A0F42"/>
    <w:rsid w:val="009A31A9"/>
    <w:rsid w:val="009A4384"/>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136E"/>
    <w:rsid w:val="009F2AF2"/>
    <w:rsid w:val="009F31FC"/>
    <w:rsid w:val="009F6149"/>
    <w:rsid w:val="00A0161D"/>
    <w:rsid w:val="00A046FC"/>
    <w:rsid w:val="00A11269"/>
    <w:rsid w:val="00A1146E"/>
    <w:rsid w:val="00A150EB"/>
    <w:rsid w:val="00A1569F"/>
    <w:rsid w:val="00A21D6D"/>
    <w:rsid w:val="00A2526C"/>
    <w:rsid w:val="00A25E66"/>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0F7"/>
    <w:rsid w:val="00A92A04"/>
    <w:rsid w:val="00A959B8"/>
    <w:rsid w:val="00A9720A"/>
    <w:rsid w:val="00A973C9"/>
    <w:rsid w:val="00AA2303"/>
    <w:rsid w:val="00AA28CA"/>
    <w:rsid w:val="00AA47E2"/>
    <w:rsid w:val="00AA4967"/>
    <w:rsid w:val="00AA6170"/>
    <w:rsid w:val="00AA7BC0"/>
    <w:rsid w:val="00AB061D"/>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708E2"/>
    <w:rsid w:val="00B72D5B"/>
    <w:rsid w:val="00B73FA5"/>
    <w:rsid w:val="00B76214"/>
    <w:rsid w:val="00B8135A"/>
    <w:rsid w:val="00B820A8"/>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68BC"/>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15CD"/>
    <w:rsid w:val="00C12EB6"/>
    <w:rsid w:val="00C1337E"/>
    <w:rsid w:val="00C17B50"/>
    <w:rsid w:val="00C24396"/>
    <w:rsid w:val="00C245C6"/>
    <w:rsid w:val="00C249F7"/>
    <w:rsid w:val="00C261FD"/>
    <w:rsid w:val="00C32332"/>
    <w:rsid w:val="00C36DF6"/>
    <w:rsid w:val="00C4009E"/>
    <w:rsid w:val="00C4274D"/>
    <w:rsid w:val="00C45959"/>
    <w:rsid w:val="00C465AE"/>
    <w:rsid w:val="00C509BF"/>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2198"/>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17D9"/>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A5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7A"/>
    <w:rsid w:val="00E944E5"/>
    <w:rsid w:val="00E96FB9"/>
    <w:rsid w:val="00EA0927"/>
    <w:rsid w:val="00EA47AD"/>
    <w:rsid w:val="00EA6BB9"/>
    <w:rsid w:val="00EB1D5E"/>
    <w:rsid w:val="00EB2473"/>
    <w:rsid w:val="00EB2F6E"/>
    <w:rsid w:val="00EB4FA3"/>
    <w:rsid w:val="00EC0733"/>
    <w:rsid w:val="00EC117C"/>
    <w:rsid w:val="00EC176B"/>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05A32"/>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1162"/>
    <w:rsid w:val="00F82285"/>
    <w:rsid w:val="00F8370D"/>
    <w:rsid w:val="00F868A0"/>
    <w:rsid w:val="00F86964"/>
    <w:rsid w:val="00F86C53"/>
    <w:rsid w:val="00F87D15"/>
    <w:rsid w:val="00F93609"/>
    <w:rsid w:val="00F942A3"/>
    <w:rsid w:val="00F9469B"/>
    <w:rsid w:val="00F95615"/>
    <w:rsid w:val="00F95E38"/>
    <w:rsid w:val="00FA116C"/>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 w:type="character" w:styleId="Textoennegrita">
    <w:name w:val="Strong"/>
    <w:basedOn w:val="Fuentedeprrafopredeter"/>
    <w:uiPriority w:val="22"/>
    <w:qFormat/>
    <w:rsid w:val="000F30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87622228">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483275628">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589776876">
      <w:bodyDiv w:val="1"/>
      <w:marLeft w:val="0"/>
      <w:marRight w:val="0"/>
      <w:marTop w:val="0"/>
      <w:marBottom w:val="0"/>
      <w:divBdr>
        <w:top w:val="none" w:sz="0" w:space="0" w:color="auto"/>
        <w:left w:val="none" w:sz="0" w:space="0" w:color="auto"/>
        <w:bottom w:val="none" w:sz="0" w:space="0" w:color="auto"/>
        <w:right w:val="none" w:sz="0" w:space="0" w:color="auto"/>
      </w:divBdr>
    </w:div>
    <w:div w:id="600841616">
      <w:bodyDiv w:val="1"/>
      <w:marLeft w:val="0"/>
      <w:marRight w:val="0"/>
      <w:marTop w:val="0"/>
      <w:marBottom w:val="0"/>
      <w:divBdr>
        <w:top w:val="none" w:sz="0" w:space="0" w:color="auto"/>
        <w:left w:val="none" w:sz="0" w:space="0" w:color="auto"/>
        <w:bottom w:val="none" w:sz="0" w:space="0" w:color="auto"/>
        <w:right w:val="none" w:sz="0" w:space="0" w:color="auto"/>
      </w:divBdr>
    </w:div>
    <w:div w:id="615016466">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66865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944389396">
      <w:bodyDiv w:val="1"/>
      <w:marLeft w:val="0"/>
      <w:marRight w:val="0"/>
      <w:marTop w:val="0"/>
      <w:marBottom w:val="0"/>
      <w:divBdr>
        <w:top w:val="none" w:sz="0" w:space="0" w:color="auto"/>
        <w:left w:val="none" w:sz="0" w:space="0" w:color="auto"/>
        <w:bottom w:val="none" w:sz="0" w:space="0" w:color="auto"/>
        <w:right w:val="none" w:sz="0" w:space="0" w:color="auto"/>
      </w:divBdr>
    </w:div>
    <w:div w:id="98246918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035738301">
      <w:bodyDiv w:val="1"/>
      <w:marLeft w:val="0"/>
      <w:marRight w:val="0"/>
      <w:marTop w:val="0"/>
      <w:marBottom w:val="0"/>
      <w:divBdr>
        <w:top w:val="none" w:sz="0" w:space="0" w:color="auto"/>
        <w:left w:val="none" w:sz="0" w:space="0" w:color="auto"/>
        <w:bottom w:val="none" w:sz="0" w:space="0" w:color="auto"/>
        <w:right w:val="none" w:sz="0" w:space="0" w:color="auto"/>
      </w:divBdr>
    </w:div>
    <w:div w:id="1050303702">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43299273">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08078618">
      <w:bodyDiv w:val="1"/>
      <w:marLeft w:val="0"/>
      <w:marRight w:val="0"/>
      <w:marTop w:val="0"/>
      <w:marBottom w:val="0"/>
      <w:divBdr>
        <w:top w:val="none" w:sz="0" w:space="0" w:color="auto"/>
        <w:left w:val="none" w:sz="0" w:space="0" w:color="auto"/>
        <w:bottom w:val="none" w:sz="0" w:space="0" w:color="auto"/>
        <w:right w:val="none" w:sz="0" w:space="0" w:color="auto"/>
      </w:divBdr>
    </w:div>
    <w:div w:id="1613396831">
      <w:bodyDiv w:val="1"/>
      <w:marLeft w:val="0"/>
      <w:marRight w:val="0"/>
      <w:marTop w:val="0"/>
      <w:marBottom w:val="0"/>
      <w:divBdr>
        <w:top w:val="none" w:sz="0" w:space="0" w:color="auto"/>
        <w:left w:val="none" w:sz="0" w:space="0" w:color="auto"/>
        <w:bottom w:val="none" w:sz="0" w:space="0" w:color="auto"/>
        <w:right w:val="none" w:sz="0" w:space="0" w:color="auto"/>
      </w:divBdr>
    </w:div>
    <w:div w:id="1636594083">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6124807">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863082099">
      <w:bodyDiv w:val="1"/>
      <w:marLeft w:val="0"/>
      <w:marRight w:val="0"/>
      <w:marTop w:val="0"/>
      <w:marBottom w:val="0"/>
      <w:divBdr>
        <w:top w:val="none" w:sz="0" w:space="0" w:color="auto"/>
        <w:left w:val="none" w:sz="0" w:space="0" w:color="auto"/>
        <w:bottom w:val="none" w:sz="0" w:space="0" w:color="auto"/>
        <w:right w:val="none" w:sz="0" w:space="0" w:color="auto"/>
      </w:divBdr>
    </w:div>
    <w:div w:id="1882747679">
      <w:bodyDiv w:val="1"/>
      <w:marLeft w:val="0"/>
      <w:marRight w:val="0"/>
      <w:marTop w:val="0"/>
      <w:marBottom w:val="0"/>
      <w:divBdr>
        <w:top w:val="none" w:sz="0" w:space="0" w:color="auto"/>
        <w:left w:val="none" w:sz="0" w:space="0" w:color="auto"/>
        <w:bottom w:val="none" w:sz="0" w:space="0" w:color="auto"/>
        <w:right w:val="none" w:sz="0" w:space="0" w:color="auto"/>
      </w:divBdr>
    </w:div>
    <w:div w:id="1900241899">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 w:id="2128814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calde.scristobal@gobiernobogota.gov.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customXml/itemProps3.xml><?xml version="1.0" encoding="utf-8"?>
<ds:datastoreItem xmlns:ds="http://schemas.openxmlformats.org/officeDocument/2006/customXml" ds:itemID="{DD8B7471-8376-41E6-A815-2EB44002FF8F}"/>
</file>

<file path=customXml/itemProps4.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714</Words>
  <Characters>3929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2026-05-25T21:38:00Z</dcterms:created>
  <dcterms:modified xsi:type="dcterms:W3CDTF">2026-05-25T21:38:00Z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